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3ABC" w14:textId="693BEBC1" w:rsidR="001B5A9A" w:rsidRDefault="00FF56BD" w:rsidP="00844E1B">
      <w:pPr>
        <w:spacing w:before="20"/>
        <w:jc w:val="center"/>
        <w:rPr>
          <w:b/>
          <w:sz w:val="32"/>
        </w:rPr>
      </w:pPr>
      <w:bookmarkStart w:id="0" w:name="_GoBack"/>
      <w:bookmarkEnd w:id="0"/>
      <w:r>
        <w:rPr>
          <w:b/>
          <w:sz w:val="32"/>
        </w:rPr>
        <w:t>__________</w:t>
      </w:r>
      <w:r w:rsidR="00A353E2">
        <w:rPr>
          <w:b/>
          <w:sz w:val="32"/>
        </w:rPr>
        <w:t xml:space="preserve"> Council, AFT Local 604</w:t>
      </w:r>
    </w:p>
    <w:p w14:paraId="530F3B89" w14:textId="77777777" w:rsidR="003074F1" w:rsidRDefault="00851BE1" w:rsidP="00844E1B">
      <w:pPr>
        <w:spacing w:before="20"/>
        <w:jc w:val="center"/>
        <w:rPr>
          <w:b/>
          <w:sz w:val="32"/>
        </w:rPr>
      </w:pPr>
      <w:r>
        <w:rPr>
          <w:b/>
          <w:sz w:val="32"/>
        </w:rPr>
        <w:t>Nonmember Informed Consent Form</w:t>
      </w:r>
    </w:p>
    <w:p w14:paraId="0A7E6C76" w14:textId="423CD2EE" w:rsidR="00746193" w:rsidRDefault="00851BE1" w:rsidP="002E6DD2">
      <w:pPr>
        <w:spacing w:line="278" w:lineRule="auto"/>
        <w:ind w:hanging="5"/>
        <w:jc w:val="center"/>
        <w:rPr>
          <w:b/>
          <w:i/>
        </w:rPr>
      </w:pPr>
      <w:r>
        <w:rPr>
          <w:b/>
          <w:i/>
        </w:rPr>
        <w:t xml:space="preserve">Please </w:t>
      </w:r>
      <w:r w:rsidR="00FF56BD">
        <w:rPr>
          <w:b/>
          <w:i/>
        </w:rPr>
        <w:t>check</w:t>
      </w:r>
      <w:r>
        <w:rPr>
          <w:b/>
          <w:i/>
        </w:rPr>
        <w:t xml:space="preserve"> each item to indicate that you read and understand that by declining or resigning membership in the </w:t>
      </w:r>
      <w:r w:rsidR="001B5A9A">
        <w:rPr>
          <w:b/>
          <w:i/>
        </w:rPr>
        <w:t>IFT/AFT</w:t>
      </w:r>
      <w:r>
        <w:rPr>
          <w:b/>
          <w:i/>
        </w:rPr>
        <w:t>, you will not receive any of the following benefits of membership:</w:t>
      </w:r>
    </w:p>
    <w:tbl>
      <w:tblPr>
        <w:tblStyle w:val="TableGrid"/>
        <w:tblW w:w="10080" w:type="dxa"/>
        <w:tblInd w:w="-252" w:type="dxa"/>
        <w:tblLook w:val="04A0" w:firstRow="1" w:lastRow="0" w:firstColumn="1" w:lastColumn="0" w:noHBand="0" w:noVBand="1"/>
      </w:tblPr>
      <w:tblGrid>
        <w:gridCol w:w="10080"/>
      </w:tblGrid>
      <w:tr w:rsidR="00746193" w14:paraId="60BA89EB" w14:textId="77777777" w:rsidTr="00A353E2">
        <w:tc>
          <w:tcPr>
            <w:tcW w:w="10080" w:type="dxa"/>
            <w:tcBorders>
              <w:bottom w:val="single" w:sz="4" w:space="0" w:color="auto"/>
            </w:tcBorders>
          </w:tcPr>
          <w:p w14:paraId="26FDECED" w14:textId="77777777" w:rsidR="00746193" w:rsidRDefault="00746193" w:rsidP="00746193">
            <w:pPr>
              <w:pStyle w:val="BodyText"/>
              <w:tabs>
                <w:tab w:val="left" w:pos="430"/>
              </w:tabs>
              <w:spacing w:line="276" w:lineRule="auto"/>
              <w:ind w:right="264"/>
              <w:rPr>
                <w:u w:val="none"/>
              </w:rPr>
            </w:pPr>
            <w:r w:rsidRPr="00F7581A">
              <w:tab/>
            </w:r>
            <w:r w:rsidRPr="00F7581A">
              <w:rPr>
                <w:u w:val="none"/>
              </w:rPr>
              <w:t>I will not belong to an organization that is the collective voice for public schools,</w:t>
            </w:r>
            <w:r w:rsidRPr="00F7581A">
              <w:rPr>
                <w:spacing w:val="-28"/>
                <w:u w:val="none"/>
              </w:rPr>
              <w:t xml:space="preserve"> </w:t>
            </w:r>
            <w:r w:rsidRPr="00F7581A">
              <w:rPr>
                <w:u w:val="none"/>
              </w:rPr>
              <w:t>school</w:t>
            </w:r>
            <w:r w:rsidRPr="00F7581A">
              <w:rPr>
                <w:spacing w:val="-4"/>
                <w:u w:val="none"/>
              </w:rPr>
              <w:t xml:space="preserve"> </w:t>
            </w:r>
            <w:r w:rsidRPr="00F7581A">
              <w:rPr>
                <w:u w:val="none"/>
              </w:rPr>
              <w:t>employees,</w:t>
            </w:r>
            <w:r w:rsidRPr="00F7581A">
              <w:rPr>
                <w:spacing w:val="-1"/>
                <w:u w:val="none"/>
              </w:rPr>
              <w:t xml:space="preserve"> </w:t>
            </w:r>
            <w:r w:rsidRPr="00F7581A">
              <w:rPr>
                <w:u w:val="none"/>
              </w:rPr>
              <w:t>and</w:t>
            </w:r>
            <w:r w:rsidRPr="00F7581A">
              <w:rPr>
                <w:spacing w:val="-1"/>
                <w:u w:val="none"/>
              </w:rPr>
              <w:t xml:space="preserve"> </w:t>
            </w:r>
            <w:r w:rsidRPr="00F7581A">
              <w:rPr>
                <w:u w:val="none"/>
              </w:rPr>
              <w:t>students.</w:t>
            </w:r>
          </w:p>
          <w:p w14:paraId="07146BAC" w14:textId="77777777" w:rsidR="00746193" w:rsidRPr="00F7581A" w:rsidRDefault="00746193" w:rsidP="00746193">
            <w:pPr>
              <w:pStyle w:val="BodyText"/>
              <w:tabs>
                <w:tab w:val="left" w:pos="430"/>
              </w:tabs>
              <w:spacing w:before="57"/>
              <w:rPr>
                <w:u w:val="none"/>
              </w:rPr>
            </w:pPr>
            <w:r w:rsidRPr="00F7581A">
              <w:t xml:space="preserve"> </w:t>
            </w:r>
            <w:r w:rsidRPr="00F7581A">
              <w:tab/>
            </w:r>
            <w:r w:rsidRPr="00F7581A">
              <w:rPr>
                <w:u w:val="none"/>
              </w:rPr>
              <w:t xml:space="preserve">I will not have a voice in or be able to participate in any local </w:t>
            </w:r>
            <w:r>
              <w:rPr>
                <w:u w:val="none"/>
              </w:rPr>
              <w:t>union</w:t>
            </w:r>
            <w:r w:rsidRPr="00F7581A">
              <w:rPr>
                <w:u w:val="none"/>
              </w:rPr>
              <w:t xml:space="preserve"> meetings and social</w:t>
            </w:r>
            <w:r w:rsidRPr="00F7581A">
              <w:rPr>
                <w:spacing w:val="-22"/>
                <w:u w:val="none"/>
              </w:rPr>
              <w:t xml:space="preserve"> </w:t>
            </w:r>
            <w:r w:rsidRPr="00F7581A">
              <w:rPr>
                <w:u w:val="none"/>
              </w:rPr>
              <w:t>events.</w:t>
            </w:r>
          </w:p>
          <w:p w14:paraId="4A401C7F" w14:textId="77777777" w:rsidR="00746193" w:rsidRDefault="00746193" w:rsidP="00746193">
            <w:pPr>
              <w:pStyle w:val="BodyText"/>
              <w:tabs>
                <w:tab w:val="left" w:pos="430"/>
              </w:tabs>
              <w:spacing w:before="57" w:line="276" w:lineRule="auto"/>
              <w:ind w:right="789"/>
              <w:rPr>
                <w:u w:val="none"/>
              </w:rPr>
            </w:pPr>
            <w:r w:rsidRPr="00F7581A">
              <w:t xml:space="preserve"> </w:t>
            </w:r>
            <w:r w:rsidRPr="00F7581A">
              <w:tab/>
            </w:r>
            <w:r w:rsidRPr="00F7581A">
              <w:rPr>
                <w:u w:val="none"/>
              </w:rPr>
              <w:t>I will not be able to vote on contract ratification, election of officers, or any</w:t>
            </w:r>
            <w:r w:rsidRPr="00F7581A">
              <w:rPr>
                <w:spacing w:val="-23"/>
                <w:u w:val="none"/>
              </w:rPr>
              <w:t xml:space="preserve"> </w:t>
            </w:r>
            <w:r w:rsidRPr="00F7581A">
              <w:rPr>
                <w:u w:val="none"/>
              </w:rPr>
              <w:t>other</w:t>
            </w:r>
            <w:r w:rsidRPr="00F7581A">
              <w:rPr>
                <w:spacing w:val="-1"/>
                <w:u w:val="none"/>
              </w:rPr>
              <w:t xml:space="preserve"> </w:t>
            </w:r>
            <w:r>
              <w:rPr>
                <w:u w:val="none"/>
              </w:rPr>
              <w:t>union</w:t>
            </w:r>
            <w:r w:rsidRPr="00F7581A">
              <w:rPr>
                <w:u w:val="none"/>
              </w:rPr>
              <w:t xml:space="preserve"> matter.</w:t>
            </w:r>
          </w:p>
          <w:p w14:paraId="454D1DFD" w14:textId="77777777" w:rsidR="00746193" w:rsidRPr="00F7581A" w:rsidRDefault="00746193" w:rsidP="00746193">
            <w:pPr>
              <w:pStyle w:val="BodyText"/>
              <w:tabs>
                <w:tab w:val="left" w:pos="430"/>
              </w:tabs>
              <w:spacing w:before="57" w:line="276" w:lineRule="auto"/>
              <w:ind w:right="789"/>
              <w:rPr>
                <w:u w:val="none"/>
              </w:rPr>
            </w:pPr>
            <w:r w:rsidRPr="00F7581A">
              <w:t xml:space="preserve"> </w:t>
            </w:r>
            <w:r w:rsidRPr="00F7581A">
              <w:tab/>
            </w:r>
            <w:r w:rsidRPr="00F7581A">
              <w:rPr>
                <w:u w:val="none"/>
              </w:rPr>
              <w:t>I will not be able to serve on a local bargaining team.  I will not be allowed to provide</w:t>
            </w:r>
            <w:r w:rsidRPr="00F7581A">
              <w:rPr>
                <w:spacing w:val="-28"/>
                <w:u w:val="none"/>
              </w:rPr>
              <w:t xml:space="preserve"> </w:t>
            </w:r>
            <w:r w:rsidRPr="00F7581A">
              <w:rPr>
                <w:u w:val="none"/>
              </w:rPr>
              <w:t>input</w:t>
            </w:r>
            <w:r w:rsidRPr="00F7581A">
              <w:rPr>
                <w:spacing w:val="-1"/>
                <w:u w:val="none"/>
              </w:rPr>
              <w:t xml:space="preserve"> </w:t>
            </w:r>
            <w:r w:rsidRPr="00F7581A">
              <w:rPr>
                <w:u w:val="none"/>
              </w:rPr>
              <w:t xml:space="preserve">into </w:t>
            </w:r>
            <w:r>
              <w:rPr>
                <w:u w:val="none"/>
              </w:rPr>
              <w:t>negotiations of my</w:t>
            </w:r>
            <w:r w:rsidRPr="00F7581A">
              <w:rPr>
                <w:spacing w:val="-8"/>
                <w:u w:val="none"/>
              </w:rPr>
              <w:t xml:space="preserve"> </w:t>
            </w:r>
            <w:r w:rsidRPr="00F7581A">
              <w:rPr>
                <w:u w:val="none"/>
              </w:rPr>
              <w:t>contract.</w:t>
            </w:r>
          </w:p>
          <w:p w14:paraId="4EBF6F93" w14:textId="77777777" w:rsidR="00746193" w:rsidRDefault="00746193" w:rsidP="00746193">
            <w:pPr>
              <w:pStyle w:val="BodyText"/>
              <w:tabs>
                <w:tab w:val="left" w:pos="430"/>
              </w:tabs>
              <w:spacing w:line="278" w:lineRule="auto"/>
              <w:ind w:right="308"/>
              <w:rPr>
                <w:u w:val="none"/>
              </w:rPr>
            </w:pPr>
            <w:r w:rsidRPr="00F7581A">
              <w:t xml:space="preserve"> </w:t>
            </w:r>
            <w:r w:rsidRPr="00F7581A">
              <w:tab/>
            </w:r>
            <w:r w:rsidRPr="00F7581A">
              <w:rPr>
                <w:u w:val="none"/>
              </w:rPr>
              <w:t xml:space="preserve">I will not be eligible to attend </w:t>
            </w:r>
            <w:r>
              <w:rPr>
                <w:u w:val="none"/>
              </w:rPr>
              <w:t>IFT/AFT</w:t>
            </w:r>
            <w:r w:rsidRPr="00F7581A">
              <w:rPr>
                <w:u w:val="none"/>
              </w:rPr>
              <w:t xml:space="preserve"> training on bargaining, legal issues, grievance processing, leadership development,</w:t>
            </w:r>
            <w:r w:rsidRPr="00F7581A">
              <w:rPr>
                <w:spacing w:val="-22"/>
                <w:u w:val="none"/>
              </w:rPr>
              <w:t xml:space="preserve"> </w:t>
            </w:r>
            <w:r w:rsidRPr="00F7581A">
              <w:rPr>
                <w:u w:val="none"/>
              </w:rPr>
              <w:t>etc.</w:t>
            </w:r>
          </w:p>
          <w:p w14:paraId="2C546133" w14:textId="77777777" w:rsidR="002E6DD2" w:rsidRDefault="002E6DD2" w:rsidP="002E6DD2">
            <w:pPr>
              <w:spacing w:line="278" w:lineRule="auto"/>
              <w:ind w:left="100" w:right="406"/>
            </w:pPr>
            <w:r>
              <w:t xml:space="preserve">____ I will not be eligible to access union-sponsored or subsidized Professional Development (PD) on professional issues (teacher evaluation, special education, trauma-informed practices, licensures, </w:t>
            </w:r>
            <w:proofErr w:type="spellStart"/>
            <w:r>
              <w:t>etc</w:t>
            </w:r>
            <w:proofErr w:type="spellEnd"/>
            <w:r>
              <w:t xml:space="preserve">) provided by my local union, IFT, or AFT. </w:t>
            </w:r>
          </w:p>
          <w:p w14:paraId="7CB0A2DE" w14:textId="77777777" w:rsidR="00746193" w:rsidRPr="00F7581A" w:rsidRDefault="00746193" w:rsidP="00746193">
            <w:pPr>
              <w:pStyle w:val="BodyText"/>
              <w:tabs>
                <w:tab w:val="left" w:pos="430"/>
              </w:tabs>
              <w:rPr>
                <w:u w:val="none"/>
              </w:rPr>
            </w:pPr>
            <w:r w:rsidRPr="00F7581A">
              <w:t xml:space="preserve"> </w:t>
            </w:r>
            <w:r w:rsidRPr="00F7581A">
              <w:tab/>
            </w:r>
            <w:r w:rsidRPr="00F7581A">
              <w:rPr>
                <w:u w:val="none"/>
              </w:rPr>
              <w:t>I will not be able to hold office at the state, local, or national association</w:t>
            </w:r>
            <w:r w:rsidRPr="00F7581A">
              <w:rPr>
                <w:spacing w:val="-21"/>
                <w:u w:val="none"/>
              </w:rPr>
              <w:t xml:space="preserve"> </w:t>
            </w:r>
            <w:r w:rsidRPr="00F7581A">
              <w:rPr>
                <w:u w:val="none"/>
              </w:rPr>
              <w:t>level.</w:t>
            </w:r>
          </w:p>
          <w:p w14:paraId="03FC560E" w14:textId="77777777" w:rsidR="00746193" w:rsidRDefault="00746193" w:rsidP="00746193">
            <w:pPr>
              <w:pStyle w:val="BodyText"/>
              <w:tabs>
                <w:tab w:val="left" w:pos="430"/>
              </w:tabs>
              <w:spacing w:line="276" w:lineRule="auto"/>
              <w:ind w:right="506"/>
              <w:rPr>
                <w:u w:val="none"/>
              </w:rPr>
            </w:pPr>
            <w:r w:rsidRPr="00F7581A">
              <w:t xml:space="preserve"> </w:t>
            </w:r>
            <w:r w:rsidRPr="00F7581A">
              <w:tab/>
            </w:r>
            <w:r w:rsidRPr="00F7581A">
              <w:rPr>
                <w:u w:val="none"/>
              </w:rPr>
              <w:t xml:space="preserve">I will not be able to attend </w:t>
            </w:r>
            <w:r>
              <w:rPr>
                <w:u w:val="none"/>
              </w:rPr>
              <w:t>IFT or AFT</w:t>
            </w:r>
            <w:r w:rsidRPr="00F7581A">
              <w:rPr>
                <w:u w:val="none"/>
              </w:rPr>
              <w:t xml:space="preserve"> conferences including but not limited to</w:t>
            </w:r>
            <w:r w:rsidRPr="00F7581A">
              <w:rPr>
                <w:spacing w:val="-22"/>
                <w:u w:val="none"/>
              </w:rPr>
              <w:t xml:space="preserve"> </w:t>
            </w:r>
            <w:r w:rsidRPr="00F7581A">
              <w:rPr>
                <w:u w:val="none"/>
              </w:rPr>
              <w:t>bargaining</w:t>
            </w:r>
            <w:r w:rsidRPr="00F7581A">
              <w:rPr>
                <w:spacing w:val="-3"/>
                <w:u w:val="none"/>
              </w:rPr>
              <w:t xml:space="preserve"> </w:t>
            </w:r>
            <w:r w:rsidRPr="00F7581A">
              <w:rPr>
                <w:u w:val="none"/>
              </w:rPr>
              <w:t xml:space="preserve">and public affairs conference, summer leadership conference, Higher education conference, or </w:t>
            </w:r>
            <w:r>
              <w:rPr>
                <w:u w:val="none"/>
              </w:rPr>
              <w:t>PSRP</w:t>
            </w:r>
            <w:r w:rsidRPr="00F7581A">
              <w:rPr>
                <w:u w:val="none"/>
              </w:rPr>
              <w:t xml:space="preserve"> conference.</w:t>
            </w:r>
          </w:p>
          <w:p w14:paraId="76FE4B2B" w14:textId="77777777" w:rsidR="003068A7" w:rsidRDefault="00A34C00" w:rsidP="00A34C00">
            <w:pPr>
              <w:pStyle w:val="BodyText"/>
              <w:tabs>
                <w:tab w:val="left" w:pos="428"/>
              </w:tabs>
              <w:rPr>
                <w:u w:val="none"/>
              </w:rPr>
            </w:pPr>
            <w:r>
              <w:tab/>
            </w:r>
            <w:r>
              <w:rPr>
                <w:u w:val="none"/>
              </w:rPr>
              <w:t>My dependents will not be eligible to apply for or receive any scholarship provided by the local union, t</w:t>
            </w:r>
            <w:r w:rsidR="003068A7">
              <w:rPr>
                <w:u w:val="none"/>
              </w:rPr>
              <w:t>he IFT, the AFT, or the AFL-CIO.</w:t>
            </w:r>
          </w:p>
          <w:p w14:paraId="3C102535" w14:textId="77777777" w:rsidR="00A34C00" w:rsidRDefault="003068A7" w:rsidP="00A34C00">
            <w:pPr>
              <w:pStyle w:val="BodyText"/>
              <w:tabs>
                <w:tab w:val="left" w:pos="428"/>
              </w:tabs>
              <w:rPr>
                <w:u w:val="none"/>
              </w:rPr>
            </w:pPr>
            <w:r>
              <w:rPr>
                <w:u w:val="none"/>
              </w:rPr>
              <w:t>____I will not be eligible for free college tuition for me or my family through AFT.</w:t>
            </w:r>
          </w:p>
          <w:p w14:paraId="34927617" w14:textId="7C2B58D1" w:rsidR="009914F5" w:rsidRPr="00AA3944" w:rsidRDefault="009914F5" w:rsidP="009914F5">
            <w:pPr>
              <w:pStyle w:val="BodyText"/>
              <w:tabs>
                <w:tab w:val="left" w:pos="430"/>
              </w:tabs>
              <w:spacing w:before="57" w:line="278" w:lineRule="auto"/>
              <w:ind w:left="0" w:right="111"/>
              <w:rPr>
                <w:color w:val="FF0000"/>
                <w:u w:val="none"/>
              </w:rPr>
            </w:pPr>
            <w:r w:rsidRPr="00D04A00">
              <w:rPr>
                <w:u w:val="none"/>
              </w:rPr>
              <w:t>____ I will not receive $1 million employment liability insurance. If I am sued for events in the</w:t>
            </w:r>
            <w:r w:rsidRPr="00D04A00">
              <w:rPr>
                <w:spacing w:val="-30"/>
                <w:u w:val="none"/>
              </w:rPr>
              <w:t xml:space="preserve"> </w:t>
            </w:r>
            <w:r w:rsidRPr="00D04A00">
              <w:rPr>
                <w:u w:val="none"/>
              </w:rPr>
              <w:t>workplace,</w:t>
            </w:r>
            <w:r w:rsidRPr="00D04A00">
              <w:rPr>
                <w:spacing w:val="-1"/>
                <w:u w:val="none"/>
              </w:rPr>
              <w:t xml:space="preserve"> </w:t>
            </w:r>
            <w:r w:rsidRPr="00D04A00">
              <w:rPr>
                <w:u w:val="none"/>
              </w:rPr>
              <w:t>I will be responsible for my own legal defense and payment of any</w:t>
            </w:r>
            <w:r w:rsidRPr="00D04A00">
              <w:rPr>
                <w:spacing w:val="-22"/>
                <w:u w:val="none"/>
              </w:rPr>
              <w:t xml:space="preserve"> </w:t>
            </w:r>
            <w:r w:rsidRPr="00D04A00">
              <w:rPr>
                <w:u w:val="none"/>
              </w:rPr>
              <w:t>judgment. The AFT plan provides for damages and attorney fees up to:</w:t>
            </w:r>
            <w:r w:rsidR="00AA3944" w:rsidRPr="00D04A00">
              <w:rPr>
                <w:u w:val="none"/>
              </w:rPr>
              <w:t xml:space="preserve">  </w:t>
            </w:r>
          </w:p>
          <w:p w14:paraId="5A74F23D" w14:textId="77777777" w:rsidR="009914F5" w:rsidRPr="009914F5" w:rsidRDefault="009914F5" w:rsidP="009914F5">
            <w:pPr>
              <w:pStyle w:val="BodyText"/>
              <w:numPr>
                <w:ilvl w:val="0"/>
                <w:numId w:val="2"/>
              </w:numPr>
              <w:tabs>
                <w:tab w:val="left" w:pos="430"/>
              </w:tabs>
              <w:spacing w:before="57" w:line="278" w:lineRule="auto"/>
              <w:ind w:left="734" w:right="111"/>
              <w:rPr>
                <w:u w:val="none"/>
              </w:rPr>
            </w:pPr>
            <w:r w:rsidRPr="009914F5">
              <w:rPr>
                <w:u w:val="none"/>
              </w:rPr>
              <w:t>$1 million per member from claims arising out of a member's employment activities due to: (1) accidental bodily injury to a student or staff member, (2) accidental property damage of school or student property, or (3) personal injury claim against you by a student, such as slander, libel, false arrest, false detention, imprisonment or invasion of privacy.</w:t>
            </w:r>
          </w:p>
          <w:p w14:paraId="22F65C93" w14:textId="77777777" w:rsidR="009914F5" w:rsidRPr="009914F5" w:rsidRDefault="009914F5" w:rsidP="009914F5">
            <w:pPr>
              <w:pStyle w:val="BodyText"/>
              <w:widowControl/>
              <w:numPr>
                <w:ilvl w:val="0"/>
                <w:numId w:val="2"/>
              </w:numPr>
              <w:tabs>
                <w:tab w:val="left" w:pos="430"/>
              </w:tabs>
              <w:adjustRightInd w:val="0"/>
              <w:spacing w:before="57" w:line="278" w:lineRule="auto"/>
              <w:ind w:left="734" w:right="111"/>
              <w:rPr>
                <w:rFonts w:asciiTheme="minorHAnsi" w:eastAsiaTheme="minorHAnsi" w:hAnsiTheme="minorHAnsi" w:cstheme="minorHAnsi"/>
                <w:u w:val="none"/>
              </w:rPr>
            </w:pPr>
            <w:r w:rsidRPr="009914F5">
              <w:rPr>
                <w:rFonts w:asciiTheme="minorHAnsi" w:eastAsiaTheme="minorHAnsi" w:hAnsiTheme="minorHAnsi" w:cstheme="minorHAnsi"/>
                <w:u w:val="none"/>
              </w:rPr>
              <w:t>Defense cost reimbursement of up to $250,000 per member per year for suits involving the denial of constitutional rights.</w:t>
            </w:r>
          </w:p>
          <w:p w14:paraId="6A13DF66" w14:textId="77777777" w:rsidR="009914F5" w:rsidRPr="009914F5" w:rsidRDefault="009914F5" w:rsidP="009914F5">
            <w:pPr>
              <w:pStyle w:val="BodyText"/>
              <w:widowControl/>
              <w:numPr>
                <w:ilvl w:val="0"/>
                <w:numId w:val="2"/>
              </w:numPr>
              <w:tabs>
                <w:tab w:val="left" w:pos="430"/>
              </w:tabs>
              <w:adjustRightInd w:val="0"/>
              <w:spacing w:before="57" w:line="278" w:lineRule="auto"/>
              <w:ind w:left="734" w:right="111"/>
              <w:rPr>
                <w:rFonts w:asciiTheme="minorHAnsi" w:eastAsiaTheme="minorHAnsi" w:hAnsiTheme="minorHAnsi" w:cstheme="minorHAnsi"/>
                <w:u w:val="none"/>
              </w:rPr>
            </w:pPr>
            <w:r w:rsidRPr="009914F5">
              <w:rPr>
                <w:rFonts w:asciiTheme="minorHAnsi" w:eastAsiaTheme="minorHAnsi" w:hAnsiTheme="minorHAnsi" w:cstheme="minorHAnsi"/>
                <w:u w:val="none"/>
              </w:rPr>
              <w:t>Up to $1 million per member per year for inadvertent acts or omissions - including "failure to educate."</w:t>
            </w:r>
          </w:p>
          <w:p w14:paraId="4FB4327A" w14:textId="77777777" w:rsidR="009914F5" w:rsidRPr="009914F5" w:rsidRDefault="009914F5" w:rsidP="009914F5">
            <w:pPr>
              <w:pStyle w:val="BodyText"/>
              <w:widowControl/>
              <w:numPr>
                <w:ilvl w:val="0"/>
                <w:numId w:val="2"/>
              </w:numPr>
              <w:tabs>
                <w:tab w:val="left" w:pos="430"/>
              </w:tabs>
              <w:adjustRightInd w:val="0"/>
              <w:spacing w:before="57" w:line="278" w:lineRule="auto"/>
              <w:ind w:left="734" w:right="111"/>
              <w:rPr>
                <w:rFonts w:asciiTheme="minorHAnsi" w:eastAsiaTheme="minorHAnsi" w:hAnsiTheme="minorHAnsi" w:cstheme="minorHAnsi"/>
                <w:u w:val="none"/>
              </w:rPr>
            </w:pPr>
            <w:r w:rsidRPr="009914F5">
              <w:rPr>
                <w:rFonts w:asciiTheme="minorHAnsi" w:eastAsiaTheme="minorHAnsi" w:hAnsiTheme="minorHAnsi" w:cstheme="minorHAnsi"/>
                <w:u w:val="none"/>
              </w:rPr>
              <w:t>Defense cost reimbursement s up to $35,000 per member per year for criminal charges arising out of school activities or sexual harassment if exonerated, otherwise $5,000</w:t>
            </w:r>
          </w:p>
          <w:p w14:paraId="0969EB9E" w14:textId="77777777" w:rsidR="009914F5" w:rsidRPr="009914F5" w:rsidRDefault="009914F5" w:rsidP="009914F5">
            <w:pPr>
              <w:pStyle w:val="ListParagraph"/>
              <w:numPr>
                <w:ilvl w:val="0"/>
                <w:numId w:val="2"/>
              </w:numPr>
              <w:spacing w:line="278" w:lineRule="auto"/>
              <w:ind w:right="406"/>
              <w:rPr>
                <w:rFonts w:asciiTheme="minorHAnsi" w:eastAsiaTheme="minorHAnsi" w:hAnsiTheme="minorHAnsi" w:cstheme="minorHAnsi"/>
              </w:rPr>
            </w:pPr>
            <w:r w:rsidRPr="009914F5">
              <w:rPr>
                <w:rFonts w:asciiTheme="minorHAnsi" w:eastAsiaTheme="minorHAnsi" w:hAnsiTheme="minorHAnsi" w:cstheme="minorHAnsi"/>
              </w:rPr>
              <w:t>Up to $5,000 for defense of covered claims in licensure board or credential hearings resulting from educational employment activities.</w:t>
            </w:r>
          </w:p>
          <w:p w14:paraId="38361B46" w14:textId="77777777" w:rsidR="009914F5" w:rsidRPr="009914F5" w:rsidRDefault="009914F5" w:rsidP="009914F5">
            <w:pPr>
              <w:pStyle w:val="ListParagraph"/>
              <w:numPr>
                <w:ilvl w:val="0"/>
                <w:numId w:val="2"/>
              </w:numPr>
              <w:spacing w:line="278" w:lineRule="auto"/>
              <w:ind w:right="406"/>
              <w:rPr>
                <w:rFonts w:asciiTheme="minorHAnsi" w:eastAsiaTheme="minorHAnsi" w:hAnsiTheme="minorHAnsi" w:cstheme="minorHAnsi"/>
              </w:rPr>
            </w:pPr>
            <w:r w:rsidRPr="009914F5">
              <w:rPr>
                <w:rFonts w:asciiTheme="minorHAnsi" w:eastAsiaTheme="minorHAnsi" w:hAnsiTheme="minorHAnsi" w:cstheme="minorHAnsi"/>
              </w:rPr>
              <w:t xml:space="preserve">$10,000 in the event of death due to assault while working. </w:t>
            </w:r>
          </w:p>
          <w:p w14:paraId="54041BDE" w14:textId="77777777" w:rsidR="009914F5" w:rsidRDefault="009914F5" w:rsidP="009914F5">
            <w:pPr>
              <w:pStyle w:val="BodyText"/>
              <w:tabs>
                <w:tab w:val="left" w:pos="428"/>
              </w:tabs>
              <w:rPr>
                <w:u w:val="none"/>
              </w:rPr>
            </w:pPr>
            <w:r w:rsidRPr="009914F5">
              <w:rPr>
                <w:u w:val="none"/>
              </w:rPr>
              <w:t>____ I will not be eligible for member only Accidental Death and Dismemberment Insurance in an amount ranging from $5,000 to $62,500 if I accidentally die or accidentally lose my arm or other limb or sight.</w:t>
            </w:r>
          </w:p>
          <w:p w14:paraId="5FF56B95" w14:textId="77777777" w:rsidR="00A34C00" w:rsidRDefault="00A34C00" w:rsidP="00A34C00">
            <w:pPr>
              <w:pStyle w:val="BodyText"/>
              <w:tabs>
                <w:tab w:val="left" w:pos="430"/>
              </w:tabs>
              <w:ind w:left="0"/>
              <w:rPr>
                <w:u w:val="none"/>
              </w:rPr>
            </w:pPr>
            <w:r>
              <w:lastRenderedPageBreak/>
              <w:t xml:space="preserve"> </w:t>
            </w:r>
            <w:r>
              <w:tab/>
            </w:r>
            <w:r>
              <w:rPr>
                <w:u w:val="none"/>
              </w:rPr>
              <w:t>I will not be eligible for the following benefits and</w:t>
            </w:r>
            <w:r>
              <w:rPr>
                <w:spacing w:val="-24"/>
                <w:u w:val="none"/>
              </w:rPr>
              <w:t xml:space="preserve"> </w:t>
            </w:r>
            <w:r>
              <w:rPr>
                <w:u w:val="none"/>
              </w:rPr>
              <w:t>services:</w:t>
            </w:r>
          </w:p>
          <w:p w14:paraId="4FE94F85" w14:textId="77777777" w:rsidR="00A34C00" w:rsidRPr="00746193" w:rsidRDefault="00A34C00" w:rsidP="00844E1B">
            <w:pPr>
              <w:pStyle w:val="BodyText"/>
              <w:spacing w:before="0" w:line="276" w:lineRule="auto"/>
              <w:ind w:right="198" w:firstLine="719"/>
              <w:rPr>
                <w:u w:val="none"/>
              </w:rPr>
            </w:pPr>
            <w:r>
              <w:rPr>
                <w:u w:val="none"/>
              </w:rPr>
              <w:t xml:space="preserve">AFT Advantage members only discounts on travel, electronics, restaurants, auto buying program, home appliances and services; AFT’s “American Educator,” IFT’s “Union Link” and other union periodicals, discounted personal legal services, AFT Financial Services discounts on auto insurance, AFT Financial Services discounts on homeowners insurance, AFT Financial Services discounts on long-term care insurance, AFT Financial Services no fee low interest VISA card, AFT Financial Services financial investments programs, local access to an AFT Financial Services representative, AFT Member Benefits free term life insurance, AFT Member Benefits home financing program, AFT Member Benefits student loan program, AFT Member Benefits personal loan program, AFT Member Benefits auto purchase program, </w:t>
            </w:r>
            <w:proofErr w:type="spellStart"/>
            <w:r>
              <w:rPr>
                <w:u w:val="none"/>
              </w:rPr>
              <w:t>etc</w:t>
            </w:r>
            <w:proofErr w:type="spellEnd"/>
            <w:r w:rsidR="00620FA8">
              <w:rPr>
                <w:u w:val="none"/>
              </w:rPr>
              <w:t>…</w:t>
            </w:r>
          </w:p>
        </w:tc>
      </w:tr>
      <w:tr w:rsidR="00D26FAC" w14:paraId="167388E9" w14:textId="77777777" w:rsidTr="00A353E2">
        <w:tc>
          <w:tcPr>
            <w:tcW w:w="10080" w:type="dxa"/>
            <w:tcBorders>
              <w:top w:val="single" w:sz="4" w:space="0" w:color="auto"/>
              <w:left w:val="single" w:sz="4" w:space="0" w:color="auto"/>
              <w:bottom w:val="nil"/>
              <w:right w:val="single" w:sz="4" w:space="0" w:color="auto"/>
            </w:tcBorders>
            <w:shd w:val="clear" w:color="auto" w:fill="auto"/>
          </w:tcPr>
          <w:p w14:paraId="78842CBD" w14:textId="77777777" w:rsidR="00620FA8" w:rsidRPr="00A353E2" w:rsidRDefault="00741AA5" w:rsidP="00620FA8">
            <w:pPr>
              <w:spacing w:line="278" w:lineRule="auto"/>
              <w:ind w:right="99"/>
            </w:pPr>
            <w:r w:rsidRPr="00A353E2">
              <w:t xml:space="preserve">______I will not receive </w:t>
            </w:r>
            <w:r w:rsidR="003D6B88" w:rsidRPr="00A353E2">
              <w:t>legal representation for statutory tenured teacher dismissal, educator licensure issues, or DCFS abuse and neglect investigations unless the contract specifically requires it.</w:t>
            </w:r>
          </w:p>
        </w:tc>
      </w:tr>
      <w:tr w:rsidR="00620FA8" w14:paraId="580A0DE6" w14:textId="77777777" w:rsidTr="00A353E2">
        <w:tc>
          <w:tcPr>
            <w:tcW w:w="10080" w:type="dxa"/>
            <w:tcBorders>
              <w:top w:val="nil"/>
              <w:left w:val="single" w:sz="4" w:space="0" w:color="auto"/>
              <w:bottom w:val="single" w:sz="4" w:space="0" w:color="auto"/>
              <w:right w:val="single" w:sz="4" w:space="0" w:color="auto"/>
            </w:tcBorders>
            <w:shd w:val="clear" w:color="auto" w:fill="auto"/>
          </w:tcPr>
          <w:p w14:paraId="089D4D00" w14:textId="77777777" w:rsidR="00620FA8" w:rsidRPr="00A353E2" w:rsidRDefault="00620FA8" w:rsidP="00620FA8">
            <w:pPr>
              <w:spacing w:line="278" w:lineRule="auto"/>
              <w:ind w:right="99"/>
              <w:rPr>
                <w:u w:val="single"/>
              </w:rPr>
            </w:pPr>
            <w:r w:rsidRPr="00A353E2">
              <w:t xml:space="preserve">______I understand that if half of our fellow workers make the same decision I am making to drop membership, our employer can decertify our union and take away </w:t>
            </w:r>
            <w:proofErr w:type="gramStart"/>
            <w:r w:rsidRPr="00A353E2">
              <w:t>all of</w:t>
            </w:r>
            <w:proofErr w:type="gramEnd"/>
            <w:r w:rsidRPr="00A353E2">
              <w:t xml:space="preserve"> the rights of our contract.</w:t>
            </w:r>
          </w:p>
        </w:tc>
      </w:tr>
      <w:tr w:rsidR="004F0597" w14:paraId="0E87ED02" w14:textId="77777777" w:rsidTr="00A353E2">
        <w:tc>
          <w:tcPr>
            <w:tcW w:w="10080" w:type="dxa"/>
            <w:tcBorders>
              <w:top w:val="single" w:sz="4" w:space="0" w:color="auto"/>
            </w:tcBorders>
          </w:tcPr>
          <w:p w14:paraId="51F3FAD5" w14:textId="77777777" w:rsidR="004F0597" w:rsidRDefault="004F0597" w:rsidP="004F0597">
            <w:pPr>
              <w:pStyle w:val="BodyText"/>
              <w:spacing w:before="197" w:line="276" w:lineRule="auto"/>
              <w:ind w:right="97"/>
              <w:rPr>
                <w:u w:val="none"/>
              </w:rPr>
            </w:pPr>
            <w:r>
              <w:rPr>
                <w:u w:val="none"/>
              </w:rPr>
              <w:t xml:space="preserve">I understand and agree that by declining or resigning membership, I have no right or access to any of the above benefits of membership. I also understand and agree that membership in the </w:t>
            </w:r>
            <w:r w:rsidR="00C86525">
              <w:rPr>
                <w:u w:val="none"/>
              </w:rPr>
              <w:t xml:space="preserve">union </w:t>
            </w:r>
            <w:r>
              <w:rPr>
                <w:u w:val="none"/>
              </w:rPr>
              <w:t>is subject to the governance documents</w:t>
            </w:r>
            <w:r w:rsidR="00C86525">
              <w:rPr>
                <w:u w:val="none"/>
              </w:rPr>
              <w:t xml:space="preserve"> and the policies and procedures</w:t>
            </w:r>
            <w:r>
              <w:rPr>
                <w:u w:val="none"/>
              </w:rPr>
              <w:t xml:space="preserve"> of the </w:t>
            </w:r>
            <w:r w:rsidR="00C86525">
              <w:rPr>
                <w:u w:val="none"/>
              </w:rPr>
              <w:t xml:space="preserve">Local, the IFT and AFT. </w:t>
            </w:r>
          </w:p>
          <w:p w14:paraId="72A3D3EC" w14:textId="77777777" w:rsidR="004F0597" w:rsidRDefault="004F0597" w:rsidP="004F0597">
            <w:pPr>
              <w:pStyle w:val="BodyText"/>
              <w:spacing w:before="4"/>
              <w:ind w:left="0"/>
              <w:rPr>
                <w:sz w:val="16"/>
                <w:u w:val="none"/>
              </w:rPr>
            </w:pPr>
          </w:p>
          <w:p w14:paraId="037950C0" w14:textId="77777777" w:rsidR="004F0597" w:rsidRDefault="004F0597" w:rsidP="004F0597">
            <w:pPr>
              <w:pStyle w:val="BodyText"/>
              <w:tabs>
                <w:tab w:val="left" w:pos="5533"/>
                <w:tab w:val="left" w:pos="8684"/>
              </w:tabs>
              <w:spacing w:before="0"/>
              <w:rPr>
                <w:u w:val="none"/>
              </w:rPr>
            </w:pPr>
            <w:r>
              <w:rPr>
                <w:u w:val="none"/>
              </w:rPr>
              <w:t>Name</w:t>
            </w:r>
            <w:r>
              <w:rPr>
                <w:spacing w:val="-3"/>
                <w:u w:val="none"/>
              </w:rPr>
              <w:t xml:space="preserve"> </w:t>
            </w:r>
            <w:r>
              <w:rPr>
                <w:u w:val="none"/>
              </w:rPr>
              <w:t>(please</w:t>
            </w:r>
            <w:r>
              <w:rPr>
                <w:spacing w:val="-3"/>
                <w:u w:val="none"/>
              </w:rPr>
              <w:t xml:space="preserve"> </w:t>
            </w:r>
            <w:r>
              <w:rPr>
                <w:u w:val="none"/>
              </w:rPr>
              <w:t>print)</w:t>
            </w:r>
            <w:r>
              <w:tab/>
            </w:r>
            <w:r>
              <w:rPr>
                <w:u w:val="none"/>
              </w:rPr>
              <w:t>Date</w:t>
            </w:r>
            <w:r>
              <w:t xml:space="preserve"> </w:t>
            </w:r>
            <w:r>
              <w:tab/>
            </w:r>
          </w:p>
          <w:p w14:paraId="0D0B940D" w14:textId="77777777" w:rsidR="004F0597" w:rsidRDefault="004F0597" w:rsidP="004F0597">
            <w:pPr>
              <w:pStyle w:val="BodyText"/>
              <w:spacing w:before="0"/>
              <w:ind w:left="0"/>
              <w:rPr>
                <w:sz w:val="15"/>
                <w:u w:val="none"/>
              </w:rPr>
            </w:pPr>
          </w:p>
          <w:p w14:paraId="404C06C1" w14:textId="6358CE32" w:rsidR="004F0597" w:rsidRDefault="004F0597" w:rsidP="004F0597">
            <w:pPr>
              <w:pStyle w:val="BodyText"/>
              <w:tabs>
                <w:tab w:val="left" w:pos="5597"/>
              </w:tabs>
            </w:pPr>
            <w:r>
              <w:rPr>
                <w:u w:val="none"/>
              </w:rPr>
              <w:t>Signature</w:t>
            </w:r>
            <w:r>
              <w:t xml:space="preserve"> </w:t>
            </w:r>
            <w:r>
              <w:tab/>
            </w:r>
          </w:p>
          <w:p w14:paraId="60EB5078" w14:textId="3E7AF28C" w:rsidR="0077037B" w:rsidRDefault="0077037B" w:rsidP="004F0597">
            <w:pPr>
              <w:pStyle w:val="BodyText"/>
              <w:tabs>
                <w:tab w:val="left" w:pos="5597"/>
              </w:tabs>
            </w:pPr>
          </w:p>
          <w:p w14:paraId="0DB7AE5E" w14:textId="00D8A452" w:rsidR="0077037B" w:rsidRDefault="00A353E2" w:rsidP="004F0597">
            <w:pPr>
              <w:pStyle w:val="BodyText"/>
              <w:tabs>
                <w:tab w:val="left" w:pos="5597"/>
              </w:tabs>
              <w:rPr>
                <w:u w:val="none"/>
              </w:rPr>
            </w:pPr>
            <w:r>
              <w:rPr>
                <w:u w:val="none"/>
              </w:rPr>
              <w:t>Reason for resigning membership____________________________________________________</w:t>
            </w:r>
          </w:p>
          <w:p w14:paraId="3C6BE84C" w14:textId="12BB8FCB" w:rsidR="00A353E2" w:rsidRDefault="00A353E2" w:rsidP="004F0597">
            <w:pPr>
              <w:pStyle w:val="BodyText"/>
              <w:tabs>
                <w:tab w:val="left" w:pos="5597"/>
              </w:tabs>
              <w:rPr>
                <w:u w:val="none"/>
              </w:rPr>
            </w:pPr>
          </w:p>
          <w:p w14:paraId="40880C9A" w14:textId="1192DFB5" w:rsidR="00A353E2" w:rsidRPr="00A353E2" w:rsidRDefault="00A353E2" w:rsidP="004F0597">
            <w:pPr>
              <w:pStyle w:val="BodyText"/>
              <w:tabs>
                <w:tab w:val="left" w:pos="5597"/>
              </w:tabs>
              <w:rPr>
                <w:u w:val="none"/>
              </w:rPr>
            </w:pPr>
            <w:r>
              <w:rPr>
                <w:u w:val="none"/>
              </w:rPr>
              <w:t>________________________________________________________________________________</w:t>
            </w:r>
          </w:p>
          <w:p w14:paraId="0E27B00A" w14:textId="77777777" w:rsidR="004F0597" w:rsidRDefault="004F0597" w:rsidP="004F0597">
            <w:pPr>
              <w:pStyle w:val="BodyText"/>
              <w:tabs>
                <w:tab w:val="left" w:pos="430"/>
              </w:tabs>
              <w:spacing w:line="276" w:lineRule="auto"/>
              <w:ind w:right="264"/>
            </w:pPr>
          </w:p>
        </w:tc>
      </w:tr>
      <w:tr w:rsidR="004F0597" w14:paraId="59A306ED" w14:textId="77777777" w:rsidTr="004F0597">
        <w:tc>
          <w:tcPr>
            <w:tcW w:w="10080" w:type="dxa"/>
          </w:tcPr>
          <w:p w14:paraId="2640A692" w14:textId="77777777" w:rsidR="004F0597" w:rsidRDefault="00C86525" w:rsidP="004F0597">
            <w:pPr>
              <w:pStyle w:val="BodyText"/>
              <w:tabs>
                <w:tab w:val="left" w:pos="430"/>
              </w:tabs>
              <w:spacing w:line="276" w:lineRule="auto"/>
              <w:ind w:right="264"/>
            </w:pPr>
            <w:r>
              <w:t>____</w:t>
            </w:r>
            <w:r w:rsidRPr="00C86525">
              <w:rPr>
                <w:u w:val="none"/>
              </w:rPr>
              <w:t>_</w:t>
            </w:r>
            <w:r>
              <w:rPr>
                <w:u w:val="none"/>
              </w:rPr>
              <w:t xml:space="preserve">  </w:t>
            </w:r>
            <w:r w:rsidRPr="00C86525">
              <w:rPr>
                <w:u w:val="none"/>
              </w:rPr>
              <w:t xml:space="preserve"> </w:t>
            </w:r>
            <w:r w:rsidRPr="00C86525">
              <w:t>I</w:t>
            </w:r>
            <w:r w:rsidR="004F0597">
              <w:t xml:space="preserve"> want to remain a member</w:t>
            </w:r>
          </w:p>
          <w:p w14:paraId="60061E4C" w14:textId="77777777" w:rsidR="004F0597" w:rsidRDefault="004F0597" w:rsidP="004F0597">
            <w:pPr>
              <w:pStyle w:val="BodyText"/>
              <w:tabs>
                <w:tab w:val="left" w:pos="430"/>
              </w:tabs>
              <w:spacing w:line="276" w:lineRule="auto"/>
              <w:ind w:right="264"/>
            </w:pPr>
          </w:p>
          <w:p w14:paraId="4FFD8991" w14:textId="77777777" w:rsidR="00C86525" w:rsidRDefault="00C86525" w:rsidP="00C86525">
            <w:pPr>
              <w:pStyle w:val="BodyText"/>
              <w:tabs>
                <w:tab w:val="left" w:pos="5533"/>
                <w:tab w:val="left" w:pos="8684"/>
              </w:tabs>
              <w:spacing w:before="0"/>
              <w:rPr>
                <w:u w:val="none"/>
              </w:rPr>
            </w:pPr>
            <w:r>
              <w:rPr>
                <w:u w:val="none"/>
              </w:rPr>
              <w:t>Name</w:t>
            </w:r>
            <w:r>
              <w:rPr>
                <w:spacing w:val="-3"/>
                <w:u w:val="none"/>
              </w:rPr>
              <w:t xml:space="preserve"> </w:t>
            </w:r>
            <w:r>
              <w:rPr>
                <w:u w:val="none"/>
              </w:rPr>
              <w:t>(please</w:t>
            </w:r>
            <w:r>
              <w:rPr>
                <w:spacing w:val="-3"/>
                <w:u w:val="none"/>
              </w:rPr>
              <w:t xml:space="preserve"> </w:t>
            </w:r>
            <w:r>
              <w:rPr>
                <w:u w:val="none"/>
              </w:rPr>
              <w:t>print)</w:t>
            </w:r>
            <w:r>
              <w:tab/>
            </w:r>
            <w:r>
              <w:rPr>
                <w:u w:val="none"/>
              </w:rPr>
              <w:t>Date</w:t>
            </w:r>
            <w:r>
              <w:t xml:space="preserve"> </w:t>
            </w:r>
            <w:r>
              <w:tab/>
            </w:r>
          </w:p>
          <w:p w14:paraId="44EAFD9C" w14:textId="77777777" w:rsidR="00C86525" w:rsidRDefault="00C86525" w:rsidP="00C86525">
            <w:pPr>
              <w:pStyle w:val="BodyText"/>
              <w:spacing w:before="0"/>
              <w:ind w:left="0"/>
              <w:rPr>
                <w:sz w:val="15"/>
                <w:u w:val="none"/>
              </w:rPr>
            </w:pPr>
          </w:p>
          <w:p w14:paraId="3A85E74B" w14:textId="77777777" w:rsidR="00C86525" w:rsidRDefault="00C86525" w:rsidP="00C86525">
            <w:pPr>
              <w:pStyle w:val="BodyText"/>
              <w:tabs>
                <w:tab w:val="left" w:pos="5597"/>
              </w:tabs>
              <w:rPr>
                <w:u w:val="none"/>
              </w:rPr>
            </w:pPr>
            <w:r>
              <w:rPr>
                <w:u w:val="none"/>
              </w:rPr>
              <w:t>Signature</w:t>
            </w:r>
            <w:r>
              <w:t xml:space="preserve"> </w:t>
            </w:r>
            <w:r>
              <w:tab/>
            </w:r>
          </w:p>
          <w:p w14:paraId="4B94D5A5" w14:textId="77777777" w:rsidR="004F0597" w:rsidRDefault="004F0597" w:rsidP="004F0597">
            <w:pPr>
              <w:pStyle w:val="BodyText"/>
              <w:tabs>
                <w:tab w:val="left" w:pos="430"/>
              </w:tabs>
              <w:spacing w:line="276" w:lineRule="auto"/>
              <w:ind w:right="264"/>
            </w:pPr>
          </w:p>
        </w:tc>
      </w:tr>
    </w:tbl>
    <w:p w14:paraId="3DEEC669" w14:textId="77777777" w:rsidR="00746193" w:rsidRPr="00746193" w:rsidRDefault="00746193" w:rsidP="00746193">
      <w:pPr>
        <w:spacing w:line="278" w:lineRule="auto"/>
        <w:ind w:right="406" w:hanging="5"/>
        <w:rPr>
          <w:b/>
        </w:rPr>
      </w:pPr>
    </w:p>
    <w:p w14:paraId="3656B9AB" w14:textId="77777777" w:rsidR="00043ECE" w:rsidRDefault="00043ECE">
      <w:pPr>
        <w:pStyle w:val="BodyText"/>
        <w:tabs>
          <w:tab w:val="left" w:pos="430"/>
        </w:tabs>
        <w:spacing w:before="57" w:line="278" w:lineRule="auto"/>
        <w:ind w:right="111"/>
        <w:rPr>
          <w:u w:val="none"/>
        </w:rPr>
      </w:pPr>
    </w:p>
    <w:p w14:paraId="45FB0818" w14:textId="77777777" w:rsidR="001B5A9A" w:rsidRPr="00F7581A" w:rsidRDefault="001B5A9A">
      <w:pPr>
        <w:pStyle w:val="BodyText"/>
        <w:tabs>
          <w:tab w:val="left" w:pos="430"/>
        </w:tabs>
        <w:spacing w:before="57" w:line="278" w:lineRule="auto"/>
        <w:ind w:right="111"/>
        <w:rPr>
          <w:u w:val="none"/>
        </w:rPr>
      </w:pPr>
    </w:p>
    <w:sectPr w:rsidR="001B5A9A" w:rsidRPr="00F7581A" w:rsidSect="00F32387">
      <w:footerReference w:type="default" r:id="rId1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3975B" w14:textId="77777777" w:rsidR="00CB6B44" w:rsidRDefault="00CB6B44" w:rsidP="0037333C">
      <w:r>
        <w:separator/>
      </w:r>
    </w:p>
  </w:endnote>
  <w:endnote w:type="continuationSeparator" w:id="0">
    <w:p w14:paraId="5D6AAA5D" w14:textId="77777777" w:rsidR="00CB6B44" w:rsidRDefault="00CB6B44" w:rsidP="0037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963585"/>
      <w:docPartObj>
        <w:docPartGallery w:val="Page Numbers (Bottom of Page)"/>
        <w:docPartUnique/>
      </w:docPartObj>
    </w:sdtPr>
    <w:sdtEndPr>
      <w:rPr>
        <w:noProof/>
      </w:rPr>
    </w:sdtEndPr>
    <w:sdtContent>
      <w:p w14:paraId="43774BF5" w14:textId="5857FA79" w:rsidR="00FF56BD" w:rsidRDefault="00FF56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1D779" w14:textId="77777777" w:rsidR="0037333C" w:rsidRDefault="00373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2AA09" w14:textId="77777777" w:rsidR="00CB6B44" w:rsidRDefault="00CB6B44" w:rsidP="0037333C">
      <w:r>
        <w:separator/>
      </w:r>
    </w:p>
  </w:footnote>
  <w:footnote w:type="continuationSeparator" w:id="0">
    <w:p w14:paraId="2BC18DA4" w14:textId="77777777" w:rsidR="00CB6B44" w:rsidRDefault="00CB6B44" w:rsidP="0037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2B85"/>
    <w:multiLevelType w:val="hybridMultilevel"/>
    <w:tmpl w:val="CC0A32A6"/>
    <w:lvl w:ilvl="0" w:tplc="93C453D0">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4CE4B03"/>
    <w:multiLevelType w:val="hybridMultilevel"/>
    <w:tmpl w:val="072C60FE"/>
    <w:lvl w:ilvl="0" w:tplc="EB549B94">
      <w:numFmt w:val="bullet"/>
      <w:lvlText w:val=""/>
      <w:lvlJc w:val="left"/>
      <w:pPr>
        <w:tabs>
          <w:tab w:val="num" w:pos="3840"/>
        </w:tabs>
        <w:ind w:left="3840" w:hanging="360"/>
      </w:pPr>
      <w:rPr>
        <w:rFonts w:ascii="Symbol" w:eastAsia="Times New Roman" w:hAnsi="Symbol" w:cs="Times New Roman" w:hint="default"/>
      </w:rPr>
    </w:lvl>
    <w:lvl w:ilvl="1" w:tplc="04090003">
      <w:start w:val="1"/>
      <w:numFmt w:val="bullet"/>
      <w:lvlText w:val="o"/>
      <w:lvlJc w:val="left"/>
      <w:pPr>
        <w:tabs>
          <w:tab w:val="num" w:pos="4560"/>
        </w:tabs>
        <w:ind w:left="4560" w:hanging="360"/>
      </w:pPr>
      <w:rPr>
        <w:rFonts w:ascii="Courier New" w:hAnsi="Courier New" w:cs="Times New Roman" w:hint="default"/>
      </w:rPr>
    </w:lvl>
    <w:lvl w:ilvl="2" w:tplc="04090005">
      <w:start w:val="1"/>
      <w:numFmt w:val="bullet"/>
      <w:lvlText w:val=""/>
      <w:lvlJc w:val="left"/>
      <w:pPr>
        <w:tabs>
          <w:tab w:val="num" w:pos="5280"/>
        </w:tabs>
        <w:ind w:left="5280" w:hanging="360"/>
      </w:pPr>
      <w:rPr>
        <w:rFonts w:ascii="Wingdings" w:hAnsi="Wingdings" w:hint="default"/>
      </w:rPr>
    </w:lvl>
    <w:lvl w:ilvl="3" w:tplc="04090001">
      <w:start w:val="1"/>
      <w:numFmt w:val="bullet"/>
      <w:lvlText w:val=""/>
      <w:lvlJc w:val="left"/>
      <w:pPr>
        <w:tabs>
          <w:tab w:val="num" w:pos="6000"/>
        </w:tabs>
        <w:ind w:left="6000" w:hanging="360"/>
      </w:pPr>
      <w:rPr>
        <w:rFonts w:ascii="Symbol" w:hAnsi="Symbol" w:hint="default"/>
      </w:rPr>
    </w:lvl>
    <w:lvl w:ilvl="4" w:tplc="04090003">
      <w:start w:val="1"/>
      <w:numFmt w:val="bullet"/>
      <w:lvlText w:val="o"/>
      <w:lvlJc w:val="left"/>
      <w:pPr>
        <w:tabs>
          <w:tab w:val="num" w:pos="6720"/>
        </w:tabs>
        <w:ind w:left="6720" w:hanging="360"/>
      </w:pPr>
      <w:rPr>
        <w:rFonts w:ascii="Courier New" w:hAnsi="Courier New" w:cs="Times New Roman" w:hint="default"/>
      </w:rPr>
    </w:lvl>
    <w:lvl w:ilvl="5" w:tplc="04090005">
      <w:start w:val="1"/>
      <w:numFmt w:val="bullet"/>
      <w:lvlText w:val=""/>
      <w:lvlJc w:val="left"/>
      <w:pPr>
        <w:tabs>
          <w:tab w:val="num" w:pos="7440"/>
        </w:tabs>
        <w:ind w:left="7440" w:hanging="360"/>
      </w:pPr>
      <w:rPr>
        <w:rFonts w:ascii="Wingdings" w:hAnsi="Wingdings" w:hint="default"/>
      </w:rPr>
    </w:lvl>
    <w:lvl w:ilvl="6" w:tplc="04090001">
      <w:start w:val="1"/>
      <w:numFmt w:val="bullet"/>
      <w:lvlText w:val=""/>
      <w:lvlJc w:val="left"/>
      <w:pPr>
        <w:tabs>
          <w:tab w:val="num" w:pos="8160"/>
        </w:tabs>
        <w:ind w:left="8160" w:hanging="360"/>
      </w:pPr>
      <w:rPr>
        <w:rFonts w:ascii="Symbol" w:hAnsi="Symbol" w:hint="default"/>
      </w:rPr>
    </w:lvl>
    <w:lvl w:ilvl="7" w:tplc="04090003">
      <w:start w:val="1"/>
      <w:numFmt w:val="bullet"/>
      <w:lvlText w:val="o"/>
      <w:lvlJc w:val="left"/>
      <w:pPr>
        <w:tabs>
          <w:tab w:val="num" w:pos="8880"/>
        </w:tabs>
        <w:ind w:left="8880" w:hanging="360"/>
      </w:pPr>
      <w:rPr>
        <w:rFonts w:ascii="Courier New" w:hAnsi="Courier New" w:cs="Times New Roman" w:hint="default"/>
      </w:rPr>
    </w:lvl>
    <w:lvl w:ilvl="8" w:tplc="04090005">
      <w:start w:val="1"/>
      <w:numFmt w:val="bullet"/>
      <w:lvlText w:val=""/>
      <w:lvlJc w:val="left"/>
      <w:pPr>
        <w:tabs>
          <w:tab w:val="num" w:pos="9600"/>
        </w:tabs>
        <w:ind w:left="9600" w:hanging="360"/>
      </w:pPr>
      <w:rPr>
        <w:rFonts w:ascii="Wingdings" w:hAnsi="Wingdings" w:hint="default"/>
      </w:rPr>
    </w:lvl>
  </w:abstractNum>
  <w:abstractNum w:abstractNumId="2" w15:restartNumberingAfterBreak="0">
    <w:nsid w:val="1637653C"/>
    <w:multiLevelType w:val="hybridMultilevel"/>
    <w:tmpl w:val="85489C3C"/>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1F0A0796"/>
    <w:multiLevelType w:val="hybridMultilevel"/>
    <w:tmpl w:val="5754A9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413F76"/>
    <w:multiLevelType w:val="hybridMultilevel"/>
    <w:tmpl w:val="40C8AAD2"/>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9485B3E"/>
    <w:multiLevelType w:val="hybridMultilevel"/>
    <w:tmpl w:val="2CE223B6"/>
    <w:lvl w:ilvl="0" w:tplc="DC4E5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0E1FEB"/>
    <w:multiLevelType w:val="hybridMultilevel"/>
    <w:tmpl w:val="FDF42F6C"/>
    <w:lvl w:ilvl="0" w:tplc="4044EF10">
      <w:start w:val="1"/>
      <w:numFmt w:val="upperRoman"/>
      <w:pStyle w:val="Heading1"/>
      <w:lvlText w:val="%1."/>
      <w:lvlJc w:val="left"/>
      <w:pPr>
        <w:tabs>
          <w:tab w:val="num" w:pos="1080"/>
        </w:tabs>
        <w:ind w:left="1080" w:hanging="720"/>
      </w:pPr>
    </w:lvl>
    <w:lvl w:ilvl="1" w:tplc="5764F7F2">
      <w:start w:val="1"/>
      <w:numFmt w:val="upperLetter"/>
      <w:lvlText w:val="%2."/>
      <w:lvlJc w:val="left"/>
      <w:pPr>
        <w:tabs>
          <w:tab w:val="num" w:pos="1440"/>
        </w:tabs>
        <w:ind w:left="1440" w:hanging="360"/>
      </w:pPr>
    </w:lvl>
    <w:lvl w:ilvl="2" w:tplc="292E4F36">
      <w:start w:val="1"/>
      <w:numFmt w:val="decimal"/>
      <w:lvlText w:val="%3."/>
      <w:lvlJc w:val="left"/>
      <w:pPr>
        <w:tabs>
          <w:tab w:val="num" w:pos="1260"/>
        </w:tabs>
        <w:ind w:left="1260" w:hanging="360"/>
      </w:pPr>
    </w:lvl>
    <w:lvl w:ilvl="3" w:tplc="CE180424">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EAB034B"/>
    <w:multiLevelType w:val="hybridMultilevel"/>
    <w:tmpl w:val="17DE0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07728"/>
    <w:multiLevelType w:val="hybridMultilevel"/>
    <w:tmpl w:val="CC0A32A6"/>
    <w:lvl w:ilvl="0" w:tplc="93C453D0">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7F1764C3"/>
    <w:multiLevelType w:val="hybridMultilevel"/>
    <w:tmpl w:val="870EA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6"/>
  </w:num>
  <w:num w:numId="7">
    <w:abstractNumId w:val="3"/>
  </w:num>
  <w:num w:numId="8">
    <w:abstractNumId w:val="0"/>
  </w:num>
  <w:num w:numId="9">
    <w:abstractNumId w:val="5"/>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F1"/>
    <w:rsid w:val="00043ECE"/>
    <w:rsid w:val="00077C36"/>
    <w:rsid w:val="000B24A4"/>
    <w:rsid w:val="00125423"/>
    <w:rsid w:val="00130626"/>
    <w:rsid w:val="001B16AE"/>
    <w:rsid w:val="001B5A9A"/>
    <w:rsid w:val="001E7C93"/>
    <w:rsid w:val="00211DC6"/>
    <w:rsid w:val="002126F8"/>
    <w:rsid w:val="00294D8F"/>
    <w:rsid w:val="002A3D56"/>
    <w:rsid w:val="002E6DD2"/>
    <w:rsid w:val="002F6C3F"/>
    <w:rsid w:val="003068A7"/>
    <w:rsid w:val="00306D28"/>
    <w:rsid w:val="003074F1"/>
    <w:rsid w:val="00364E2B"/>
    <w:rsid w:val="0037333C"/>
    <w:rsid w:val="003D6B88"/>
    <w:rsid w:val="0043605D"/>
    <w:rsid w:val="004F0597"/>
    <w:rsid w:val="0057492E"/>
    <w:rsid w:val="005B3691"/>
    <w:rsid w:val="00620FA8"/>
    <w:rsid w:val="00622FDB"/>
    <w:rsid w:val="0063530F"/>
    <w:rsid w:val="00663FF0"/>
    <w:rsid w:val="00665CCB"/>
    <w:rsid w:val="00694F99"/>
    <w:rsid w:val="00715AAC"/>
    <w:rsid w:val="007245D1"/>
    <w:rsid w:val="00741AA5"/>
    <w:rsid w:val="00746193"/>
    <w:rsid w:val="0077037B"/>
    <w:rsid w:val="007C54D8"/>
    <w:rsid w:val="007C77A2"/>
    <w:rsid w:val="00844E1B"/>
    <w:rsid w:val="00851BE1"/>
    <w:rsid w:val="0085483D"/>
    <w:rsid w:val="008936C4"/>
    <w:rsid w:val="00897FB1"/>
    <w:rsid w:val="00971692"/>
    <w:rsid w:val="009914F5"/>
    <w:rsid w:val="009A6EFD"/>
    <w:rsid w:val="009D0188"/>
    <w:rsid w:val="00A05FB2"/>
    <w:rsid w:val="00A34C00"/>
    <w:rsid w:val="00A353E2"/>
    <w:rsid w:val="00A94900"/>
    <w:rsid w:val="00AA3944"/>
    <w:rsid w:val="00AE7B1E"/>
    <w:rsid w:val="00B772CE"/>
    <w:rsid w:val="00B775E6"/>
    <w:rsid w:val="00C222DA"/>
    <w:rsid w:val="00C330FE"/>
    <w:rsid w:val="00C41A07"/>
    <w:rsid w:val="00C86525"/>
    <w:rsid w:val="00CB6B44"/>
    <w:rsid w:val="00CC7F5E"/>
    <w:rsid w:val="00CE588D"/>
    <w:rsid w:val="00D04A00"/>
    <w:rsid w:val="00D26FAC"/>
    <w:rsid w:val="00D77C1F"/>
    <w:rsid w:val="00E34E71"/>
    <w:rsid w:val="00F32387"/>
    <w:rsid w:val="00F34E69"/>
    <w:rsid w:val="00F7581A"/>
    <w:rsid w:val="00FA7C7F"/>
    <w:rsid w:val="00FC0BA1"/>
    <w:rsid w:val="00FF56BD"/>
    <w:rsid w:val="46B38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38821"/>
  <w15:docId w15:val="{1A5282F0-9769-466D-853E-C5ED878C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E34E71"/>
    <w:pPr>
      <w:keepNext/>
      <w:widowControl/>
      <w:numPr>
        <w:numId w:val="3"/>
      </w:numPr>
      <w:autoSpaceDE/>
      <w:autoSpaceDN/>
      <w:outlineLvl w:val="0"/>
    </w:pPr>
    <w:rPr>
      <w:rFonts w:ascii="Arial" w:eastAsia="Times New Roman" w:hAnsi="Arial" w:cs="Arial"/>
      <w:sz w:val="28"/>
      <w:szCs w:val="24"/>
    </w:rPr>
  </w:style>
  <w:style w:type="paragraph" w:styleId="Heading2">
    <w:name w:val="heading 2"/>
    <w:basedOn w:val="Normal"/>
    <w:next w:val="Normal"/>
    <w:link w:val="Heading2Char"/>
    <w:uiPriority w:val="9"/>
    <w:unhideWhenUsed/>
    <w:qFormat/>
    <w:rsid w:val="00306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00"/>
    </w:pPr>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E34E71"/>
    <w:pPr>
      <w:spacing w:after="120"/>
      <w:ind w:left="360"/>
    </w:pPr>
  </w:style>
  <w:style w:type="character" w:customStyle="1" w:styleId="BodyTextIndentChar">
    <w:name w:val="Body Text Indent Char"/>
    <w:basedOn w:val="DefaultParagraphFont"/>
    <w:link w:val="BodyTextIndent"/>
    <w:uiPriority w:val="99"/>
    <w:semiHidden/>
    <w:rsid w:val="00E34E71"/>
    <w:rPr>
      <w:rFonts w:ascii="Calibri" w:eastAsia="Calibri" w:hAnsi="Calibri" w:cs="Calibri"/>
    </w:rPr>
  </w:style>
  <w:style w:type="paragraph" w:styleId="BodyText2">
    <w:name w:val="Body Text 2"/>
    <w:basedOn w:val="Normal"/>
    <w:link w:val="BodyText2Char"/>
    <w:uiPriority w:val="99"/>
    <w:semiHidden/>
    <w:unhideWhenUsed/>
    <w:rsid w:val="00E34E71"/>
    <w:pPr>
      <w:spacing w:after="120" w:line="480" w:lineRule="auto"/>
    </w:pPr>
  </w:style>
  <w:style w:type="character" w:customStyle="1" w:styleId="BodyText2Char">
    <w:name w:val="Body Text 2 Char"/>
    <w:basedOn w:val="DefaultParagraphFont"/>
    <w:link w:val="BodyText2"/>
    <w:uiPriority w:val="99"/>
    <w:semiHidden/>
    <w:rsid w:val="00E34E71"/>
    <w:rPr>
      <w:rFonts w:ascii="Calibri" w:eastAsia="Calibri" w:hAnsi="Calibri" w:cs="Calibri"/>
    </w:rPr>
  </w:style>
  <w:style w:type="character" w:customStyle="1" w:styleId="Heading1Char">
    <w:name w:val="Heading 1 Char"/>
    <w:basedOn w:val="DefaultParagraphFont"/>
    <w:link w:val="Heading1"/>
    <w:rsid w:val="00E34E71"/>
    <w:rPr>
      <w:rFonts w:ascii="Arial" w:eastAsia="Times New Roman" w:hAnsi="Arial" w:cs="Arial"/>
      <w:sz w:val="28"/>
      <w:szCs w:val="24"/>
    </w:rPr>
  </w:style>
  <w:style w:type="table" w:styleId="TableGrid">
    <w:name w:val="Table Grid"/>
    <w:basedOn w:val="TableNormal"/>
    <w:uiPriority w:val="39"/>
    <w:rsid w:val="0074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33C"/>
    <w:pPr>
      <w:tabs>
        <w:tab w:val="center" w:pos="4680"/>
        <w:tab w:val="right" w:pos="9360"/>
      </w:tabs>
    </w:pPr>
  </w:style>
  <w:style w:type="character" w:customStyle="1" w:styleId="HeaderChar">
    <w:name w:val="Header Char"/>
    <w:basedOn w:val="DefaultParagraphFont"/>
    <w:link w:val="Header"/>
    <w:uiPriority w:val="99"/>
    <w:rsid w:val="0037333C"/>
    <w:rPr>
      <w:rFonts w:ascii="Calibri" w:eastAsia="Calibri" w:hAnsi="Calibri" w:cs="Calibri"/>
    </w:rPr>
  </w:style>
  <w:style w:type="paragraph" w:styleId="Footer">
    <w:name w:val="footer"/>
    <w:basedOn w:val="Normal"/>
    <w:link w:val="FooterChar"/>
    <w:uiPriority w:val="99"/>
    <w:unhideWhenUsed/>
    <w:rsid w:val="0037333C"/>
    <w:pPr>
      <w:tabs>
        <w:tab w:val="center" w:pos="4680"/>
        <w:tab w:val="right" w:pos="9360"/>
      </w:tabs>
    </w:pPr>
  </w:style>
  <w:style w:type="character" w:customStyle="1" w:styleId="FooterChar">
    <w:name w:val="Footer Char"/>
    <w:basedOn w:val="DefaultParagraphFont"/>
    <w:link w:val="Footer"/>
    <w:uiPriority w:val="99"/>
    <w:rsid w:val="0037333C"/>
    <w:rPr>
      <w:rFonts w:ascii="Calibri" w:eastAsia="Calibri" w:hAnsi="Calibri" w:cs="Calibri"/>
    </w:rPr>
  </w:style>
  <w:style w:type="paragraph" w:styleId="BalloonText">
    <w:name w:val="Balloon Text"/>
    <w:basedOn w:val="Normal"/>
    <w:link w:val="BalloonTextChar"/>
    <w:uiPriority w:val="99"/>
    <w:semiHidden/>
    <w:unhideWhenUsed/>
    <w:rsid w:val="00D26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FAC"/>
    <w:rPr>
      <w:rFonts w:ascii="Segoe UI" w:eastAsia="Calibri" w:hAnsi="Segoe UI" w:cs="Segoe UI"/>
      <w:sz w:val="18"/>
      <w:szCs w:val="18"/>
    </w:rPr>
  </w:style>
  <w:style w:type="character" w:customStyle="1" w:styleId="Heading2Char">
    <w:name w:val="Heading 2 Char"/>
    <w:basedOn w:val="DefaultParagraphFont"/>
    <w:link w:val="Heading2"/>
    <w:uiPriority w:val="9"/>
    <w:rsid w:val="003068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94957">
      <w:bodyDiv w:val="1"/>
      <w:marLeft w:val="0"/>
      <w:marRight w:val="0"/>
      <w:marTop w:val="0"/>
      <w:marBottom w:val="0"/>
      <w:divBdr>
        <w:top w:val="none" w:sz="0" w:space="0" w:color="auto"/>
        <w:left w:val="none" w:sz="0" w:space="0" w:color="auto"/>
        <w:bottom w:val="none" w:sz="0" w:space="0" w:color="auto"/>
        <w:right w:val="none" w:sz="0" w:space="0" w:color="auto"/>
      </w:divBdr>
    </w:div>
    <w:div w:id="1444688879">
      <w:bodyDiv w:val="1"/>
      <w:marLeft w:val="0"/>
      <w:marRight w:val="0"/>
      <w:marTop w:val="0"/>
      <w:marBottom w:val="0"/>
      <w:divBdr>
        <w:top w:val="none" w:sz="0" w:space="0" w:color="auto"/>
        <w:left w:val="none" w:sz="0" w:space="0" w:color="auto"/>
        <w:bottom w:val="none" w:sz="0" w:space="0" w:color="auto"/>
        <w:right w:val="none" w:sz="0" w:space="0" w:color="auto"/>
      </w:divBdr>
    </w:div>
    <w:div w:id="1491285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308DB2F0ED7D468D5F5A60F349B1BE" ma:contentTypeVersion="6" ma:contentTypeDescription="Create a new document." ma:contentTypeScope="" ma:versionID="00bb5bc49ad24e7238ecff5e6fd70ff0">
  <xsd:schema xmlns:xsd="http://www.w3.org/2001/XMLSchema" xmlns:xs="http://www.w3.org/2001/XMLSchema" xmlns:p="http://schemas.microsoft.com/office/2006/metadata/properties" xmlns:ns2="2044666d-92dc-4bba-965a-bd8235044a31" targetNamespace="http://schemas.microsoft.com/office/2006/metadata/properties" ma:root="true" ma:fieldsID="48c1519ad3d9259388e183ea17765ff6" ns2:_="">
    <xsd:import namespace="2044666d-92dc-4bba-965a-bd8235044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4666d-92dc-4bba-965a-bd8235044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88A29-6F5C-493D-BB73-6CE6D54985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8DF25-EE8D-4DD9-A221-09876184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4666d-92dc-4bba-965a-bd8235044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4232D-9251-47A6-8D39-17B9A3171020}">
  <ds:schemaRefs>
    <ds:schemaRef ds:uri="http://schemas.microsoft.com/sharepoint/v3/contenttype/forms"/>
  </ds:schemaRefs>
</ds:datastoreItem>
</file>

<file path=customXml/itemProps4.xml><?xml version="1.0" encoding="utf-8"?>
<ds:datastoreItem xmlns:ds="http://schemas.openxmlformats.org/officeDocument/2006/customXml" ds:itemID="{1557BAB9-CDED-4BFB-8B79-F8908A5D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Uphoff</dc:creator>
  <cp:lastModifiedBy>Dan Mercer</cp:lastModifiedBy>
  <cp:revision>2</cp:revision>
  <cp:lastPrinted>2017-09-11T21:45:00Z</cp:lastPrinted>
  <dcterms:created xsi:type="dcterms:W3CDTF">2018-08-03T14:12:00Z</dcterms:created>
  <dcterms:modified xsi:type="dcterms:W3CDTF">2018-08-03T14:12:00Z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Microsoft® Word 2013</vt:lpwstr>
  </property>
  <property fmtid="{D5CDD505-2E9C-101B-9397-08002B2CF9AE}" pid="4" name="LastSaved">
    <vt:filetime>2017-06-27T00:00:00Z</vt:filetime>
  </property>
  <property fmtid="{D5CDD505-2E9C-101B-9397-08002B2CF9AE}" pid="5" name="ContentTypeId">
    <vt:lpwstr>0x01010051308DB2F0ED7D468D5F5A60F349B1BE</vt:lpwstr>
  </property>
</Properties>
</file>